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F88A" w14:textId="77777777" w:rsidR="00AB5AB6" w:rsidRDefault="00163039" w:rsidP="006130BD">
      <w:pPr>
        <w:jc w:val="center"/>
        <w:rPr>
          <w:b/>
          <w:bCs/>
        </w:rPr>
      </w:pPr>
      <w:r w:rsidRPr="00163039">
        <w:rPr>
          <w:b/>
          <w:bCs/>
        </w:rPr>
        <w:t xml:space="preserve">Zlot Formacji Niepodległościowej pod hasłem </w:t>
      </w:r>
    </w:p>
    <w:p w14:paraId="5A46ECD0" w14:textId="5428F781" w:rsidR="00163039" w:rsidRDefault="00163039" w:rsidP="006130BD">
      <w:pPr>
        <w:jc w:val="center"/>
        <w:rPr>
          <w:b/>
          <w:bCs/>
        </w:rPr>
      </w:pPr>
      <w:r w:rsidRPr="00163039">
        <w:rPr>
          <w:b/>
          <w:bCs/>
        </w:rPr>
        <w:t>„Nie dla przywilejów emerytalnych dla PRL-</w:t>
      </w:r>
      <w:proofErr w:type="spellStart"/>
      <w:r w:rsidRPr="00163039">
        <w:rPr>
          <w:b/>
          <w:bCs/>
        </w:rPr>
        <w:t>wskich</w:t>
      </w:r>
      <w:proofErr w:type="spellEnd"/>
      <w:r w:rsidRPr="00163039">
        <w:rPr>
          <w:b/>
          <w:bCs/>
        </w:rPr>
        <w:t xml:space="preserve"> funkcjonariuszy”</w:t>
      </w:r>
    </w:p>
    <w:p w14:paraId="6D2DDA76" w14:textId="77777777" w:rsidR="006130BD" w:rsidRPr="00163039" w:rsidRDefault="006130BD" w:rsidP="006130BD">
      <w:pPr>
        <w:jc w:val="center"/>
        <w:rPr>
          <w:b/>
          <w:bCs/>
        </w:rPr>
      </w:pPr>
    </w:p>
    <w:p w14:paraId="14C43EAB" w14:textId="5DC80003" w:rsidR="00240DB8" w:rsidRPr="00240DB8" w:rsidRDefault="00240DB8" w:rsidP="00240DB8">
      <w:r w:rsidRPr="00240DB8">
        <w:t xml:space="preserve">13 grudnia 2024 r. </w:t>
      </w:r>
      <w:r>
        <w:t xml:space="preserve">Fundacja Walczącym o Niepodległość, Wyklętych, Internowanych, Więzionych wraz z </w:t>
      </w:r>
      <w:r w:rsidRPr="00240DB8">
        <w:t xml:space="preserve">Muzeum Żołnierzy Wyklętych i Więźniów Politycznych PRL </w:t>
      </w:r>
      <w:r>
        <w:t xml:space="preserve">zorganizowała </w:t>
      </w:r>
      <w:r w:rsidRPr="00240DB8">
        <w:t>Zlot</w:t>
      </w:r>
      <w:r w:rsidRPr="00240DB8">
        <w:t xml:space="preserve"> Formacji Niepodległościowej</w:t>
      </w:r>
      <w:r>
        <w:t>. Uczestnikami Zlotu byli opozycjoniści antykomunistyczni z całego kraju. Wśród uczestników znaleźli się goście z Zagłębia Miedziowego, przedstawiciele Solidarność ZG „Lubin” przyjechali w strojach górniczych z pocztem sztandarowym, Niezłomni z Wrocławia, RMN z Gorzowa, PPN-owcy z Kętrzyna,</w:t>
      </w:r>
      <w:r w:rsidRPr="00240DB8">
        <w:t xml:space="preserve"> </w:t>
      </w:r>
      <w:r w:rsidR="00A04255">
        <w:t xml:space="preserve">Poznania, </w:t>
      </w:r>
      <w:r w:rsidR="00361F49">
        <w:t>Siedlec,</w:t>
      </w:r>
      <w:r w:rsidR="00163039">
        <w:t xml:space="preserve"> Solidarność Walcząca</w:t>
      </w:r>
      <w:r w:rsidR="00361F49" w:rsidRPr="00361F49">
        <w:t xml:space="preserve"> </w:t>
      </w:r>
      <w:r w:rsidR="00361F49">
        <w:t xml:space="preserve">z </w:t>
      </w:r>
      <w:r w:rsidR="00361F49">
        <w:t>Warszawy wystawiła</w:t>
      </w:r>
      <w:r w:rsidR="00163039">
        <w:t xml:space="preserve"> poczet sztandarowy, Stowarzyszenie Wolnego Słowa i wielu naszych przyjaciół.</w:t>
      </w:r>
    </w:p>
    <w:p w14:paraId="1B75E629" w14:textId="3150F505" w:rsidR="00240DB8" w:rsidRPr="00240DB8" w:rsidRDefault="00361F49" w:rsidP="00240DB8">
      <w:r>
        <w:t>D</w:t>
      </w:r>
      <w:r w:rsidR="00A04255">
        <w:t xml:space="preserve">zień </w:t>
      </w:r>
      <w:r>
        <w:t xml:space="preserve">rozpoczęliśmy </w:t>
      </w:r>
      <w:r w:rsidR="00F13FAD">
        <w:t>Msz</w:t>
      </w:r>
      <w:r>
        <w:t>ą</w:t>
      </w:r>
      <w:r w:rsidR="00F13FAD">
        <w:t xml:space="preserve"> św. odprawianej w intencji ofiar stanu wojennego, która byłą częścią oficjalnych </w:t>
      </w:r>
      <w:r w:rsidR="00F13FAD">
        <w:t>u</w:t>
      </w:r>
      <w:r w:rsidR="00F13FAD" w:rsidRPr="00240DB8">
        <w:t>roczystości</w:t>
      </w:r>
      <w:r w:rsidR="00F13FAD">
        <w:t xml:space="preserve"> </w:t>
      </w:r>
      <w:r w:rsidR="00240DB8" w:rsidRPr="00240DB8">
        <w:t>upamiętniający</w:t>
      </w:r>
      <w:r w:rsidR="00F13FAD">
        <w:t>ch</w:t>
      </w:r>
      <w:r w:rsidR="00240DB8" w:rsidRPr="00240DB8">
        <w:t xml:space="preserve"> ofiary systemu komunistycznego w 43 rocznicę wprowadzenia stanu wojennego</w:t>
      </w:r>
      <w:r w:rsidR="00F13FAD">
        <w:t xml:space="preserve"> </w:t>
      </w:r>
      <w:r w:rsidR="00240DB8" w:rsidRPr="00240DB8">
        <w:t xml:space="preserve">współorganizowanych przez </w:t>
      </w:r>
      <w:r w:rsidR="00F13FAD">
        <w:t xml:space="preserve">Prezesa </w:t>
      </w:r>
      <w:r w:rsidR="00240DB8" w:rsidRPr="00240DB8">
        <w:t>Instytut</w:t>
      </w:r>
      <w:r w:rsidR="00F13FAD">
        <w:t>u</w:t>
      </w:r>
      <w:r w:rsidR="00240DB8" w:rsidRPr="00240DB8">
        <w:t xml:space="preserve"> Pamięci Narodowej</w:t>
      </w:r>
      <w:r w:rsidR="00F13FAD">
        <w:t xml:space="preserve"> dr Karola Nawrockiego</w:t>
      </w:r>
      <w:r w:rsidR="00240DB8" w:rsidRPr="00240DB8">
        <w:t xml:space="preserve"> </w:t>
      </w:r>
      <w:r w:rsidR="00F13FAD">
        <w:t>i Dyrektora</w:t>
      </w:r>
      <w:r w:rsidR="00240DB8" w:rsidRPr="00240DB8">
        <w:t xml:space="preserve"> Muzeum Żołnierzy Wyklętych i Więźniów Politycznych PRL </w:t>
      </w:r>
      <w:r w:rsidR="00F13FAD">
        <w:t xml:space="preserve">Adriannę </w:t>
      </w:r>
      <w:proofErr w:type="spellStart"/>
      <w:r w:rsidR="00F13FAD">
        <w:t>Garnik</w:t>
      </w:r>
      <w:proofErr w:type="spellEnd"/>
      <w:r w:rsidR="00240DB8" w:rsidRPr="00240DB8">
        <w:t xml:space="preserve"> </w:t>
      </w:r>
    </w:p>
    <w:p w14:paraId="534E4073" w14:textId="5B5DE255" w:rsidR="00240DB8" w:rsidRPr="00240DB8" w:rsidRDefault="00F13FAD" w:rsidP="00240DB8">
      <w:r>
        <w:t>Po uroczystym Apelu Pamięci złożyliśmy kwiaty pod tablicą upamiętniająca ofiary stanu wojennego w hołdzie tym wszystkim, którzy stracili życie w wyniku jego wprowadzenia.</w:t>
      </w:r>
    </w:p>
    <w:p w14:paraId="7C0B6905" w14:textId="5AB22136" w:rsidR="00240DB8" w:rsidRPr="00240DB8" w:rsidRDefault="00163039" w:rsidP="00240DB8">
      <w:r>
        <w:t xml:space="preserve">W samo południe wspomnieliśmy postać bł. ks. Jerzego i odmówiliśmy Litanię </w:t>
      </w:r>
      <w:r w:rsidR="005756FB">
        <w:t>do Popiełuszki</w:t>
      </w:r>
      <w:r>
        <w:t xml:space="preserve"> przy </w:t>
      </w:r>
      <w:r w:rsidR="00582C31">
        <w:t xml:space="preserve">jego </w:t>
      </w:r>
      <w:r>
        <w:t>grobie</w:t>
      </w:r>
      <w:r w:rsidR="00582C31">
        <w:t xml:space="preserve"> na Żoliborzu</w:t>
      </w:r>
      <w:r>
        <w:t>. Podczas naszych uroczystości oddał hołd Księdzu Jerzemu Prezes Jarosław Kaczyński z Mariuszem Błaszczakiem</w:t>
      </w:r>
      <w:r w:rsidR="005756FB">
        <w:t xml:space="preserve"> przy asyście sztandaru „Solidarności” ZG Lubin następnie kontynuowaliśmy naszą uroczystość w imieniu Fundacji kwiaty złożyła Prezes Zarządu Agnieszka </w:t>
      </w:r>
      <w:proofErr w:type="spellStart"/>
      <w:r w:rsidR="005756FB">
        <w:t>Hałaburdzin</w:t>
      </w:r>
      <w:proofErr w:type="spellEnd"/>
      <w:r w:rsidR="005756FB">
        <w:t xml:space="preserve">-Rutkowska i Członek Zarządu Jerzy Woszczyna, w imieniu górników kwiaty złożyła delegacja na czele z Bogdanem </w:t>
      </w:r>
      <w:proofErr w:type="spellStart"/>
      <w:r w:rsidR="005756FB">
        <w:t>Nucińskim</w:t>
      </w:r>
      <w:proofErr w:type="spellEnd"/>
      <w:r w:rsidR="005756FB">
        <w:t>.</w:t>
      </w:r>
    </w:p>
    <w:p w14:paraId="18E04154" w14:textId="1E94B237" w:rsidR="00240DB8" w:rsidRPr="00240DB8" w:rsidRDefault="00240DB8" w:rsidP="00240DB8">
      <w:r w:rsidRPr="00240DB8">
        <w:t>O godz. 14. w budynku Dawnego Aresztu Śledczego na Mokotowie</w:t>
      </w:r>
      <w:r w:rsidR="005756FB">
        <w:t xml:space="preserve"> rozpoczęliśmy Zlot Formacji Niepodległościowej. Po wprowadzeniu sztandarów uroczyście odśpiewaliśmy Hymn a </w:t>
      </w:r>
      <w:r w:rsidR="00A54AD8">
        <w:t>kapela,</w:t>
      </w:r>
      <w:r w:rsidRPr="00240DB8">
        <w:t xml:space="preserve"> </w:t>
      </w:r>
      <w:r w:rsidR="005756FB">
        <w:t xml:space="preserve">Wszystkich obecnych powitała pani Dyrektor Adrianna </w:t>
      </w:r>
      <w:proofErr w:type="spellStart"/>
      <w:r w:rsidR="005756FB">
        <w:t>Garnik</w:t>
      </w:r>
      <w:proofErr w:type="spellEnd"/>
      <w:r w:rsidR="005756FB">
        <w:t xml:space="preserve"> mówiąc jak bardzo cieszy się z tego, że może gościć tak wielu przedstawicieli opozycji antykomunistycznej. Zgodnie z tradycją do Grona Kawalerów Krzyża Służby Niepodległości przyjęliśmy kolejn</w:t>
      </w:r>
      <w:r w:rsidR="00351824">
        <w:t>e</w:t>
      </w:r>
      <w:r w:rsidR="005756FB">
        <w:t xml:space="preserve"> niezwykłe </w:t>
      </w:r>
      <w:r w:rsidR="00351824">
        <w:t xml:space="preserve">postacie: autora, drukarza i kolportera prasy drugiego obiegu Tomasza </w:t>
      </w:r>
      <w:proofErr w:type="spellStart"/>
      <w:proofErr w:type="gramStart"/>
      <w:r w:rsidR="00351824">
        <w:t>Trepkę</w:t>
      </w:r>
      <w:proofErr w:type="spellEnd"/>
      <w:r w:rsidR="00351824">
        <w:t xml:space="preserve"> ,</w:t>
      </w:r>
      <w:proofErr w:type="gramEnd"/>
      <w:r w:rsidR="00351824">
        <w:t xml:space="preserve"> działaczy Polskiej Partii Niepodległościowej Jerzego Wielickiego </w:t>
      </w:r>
      <w:r w:rsidR="00A54AD8">
        <w:t xml:space="preserve">z Kętrzyna </w:t>
      </w:r>
      <w:r w:rsidR="00351824">
        <w:t xml:space="preserve">i Tomasza </w:t>
      </w:r>
      <w:proofErr w:type="spellStart"/>
      <w:r w:rsidR="00351824">
        <w:t>Mirończuka</w:t>
      </w:r>
      <w:proofErr w:type="spellEnd"/>
      <w:r w:rsidR="00A41BFE">
        <w:t xml:space="preserve"> </w:t>
      </w:r>
      <w:r w:rsidR="00A54AD8">
        <w:t xml:space="preserve">z Zawiercia </w:t>
      </w:r>
      <w:r w:rsidR="00A41BFE">
        <w:t xml:space="preserve">oraz przedstawicieli Ruchu Młodzieży Niezależnej z Gorzowa Lubomira Fajfera, Andrzeja </w:t>
      </w:r>
      <w:proofErr w:type="spellStart"/>
      <w:r w:rsidR="00A41BFE">
        <w:t>Kamrada</w:t>
      </w:r>
      <w:proofErr w:type="spellEnd"/>
      <w:r w:rsidR="00A41BFE">
        <w:t xml:space="preserve"> i </w:t>
      </w:r>
      <w:r w:rsidR="00582C31">
        <w:t>Dariusza</w:t>
      </w:r>
      <w:r w:rsidR="00A41BFE">
        <w:t xml:space="preserve"> Obiegło.</w:t>
      </w:r>
      <w:r w:rsidR="005756FB">
        <w:t xml:space="preserve"> </w:t>
      </w:r>
    </w:p>
    <w:p w14:paraId="149E4AA0" w14:textId="77777777" w:rsidR="007205A9" w:rsidRDefault="00A41BFE" w:rsidP="00240DB8">
      <w:r>
        <w:t>Kolejnym punktem programu była debata „</w:t>
      </w:r>
      <w:r w:rsidRPr="00240DB8">
        <w:t>13 grudnia konsekwencje do dziś”</w:t>
      </w:r>
      <w:r>
        <w:t xml:space="preserve"> w której wzięli udział legendarny kapelan internowanych w Białołęce ks. Jan Sikorski, Wojciech </w:t>
      </w:r>
      <w:proofErr w:type="spellStart"/>
      <w:r>
        <w:t>Podgórzak</w:t>
      </w:r>
      <w:proofErr w:type="spellEnd"/>
      <w:r>
        <w:t xml:space="preserve"> z Solidarności Walczącej, Zygmunt Goławski jr. przedstawiciel legendarnej rodziny z Siedlec oraz Ewa Tomaszewska legenda „Solidarności”. Każdy z uczestników wspominał, jak pamięta dzień wprowadzenia stanu wojennego. Wszyscy rozmówcy byli zgodni, że stan wojenny przetrącił kręgosłup narodu. Nie znajdują w nim żadnego dobra przyniósł jednym internowanie i więzienia, </w:t>
      </w:r>
      <w:r w:rsidR="007205A9">
        <w:t xml:space="preserve">innym represje, pobicia i zastraszenia. Mocno ucierpiały rodziny a niektóre nie poniosły ciężaru działań swoich bliskich. Milion ludzi znalazło się z wilczym biletem na emigracji. Niektórzy podpisali lojalki i stali się zakładnikami swojej słabości. I choć czuliśmy wtedy niezwykłą wspólnotę represjonowanych ze sobą. Widzieliśmy wielki ruch prawdziwej solidarności serc, to </w:t>
      </w:r>
      <w:r w:rsidR="007205A9">
        <w:lastRenderedPageBreak/>
        <w:t xml:space="preserve">stan wojenny zabił w narodzie nadzieję, która już nigdy nie była taką jak przed 13 grudnia 1981 roku. </w:t>
      </w:r>
    </w:p>
    <w:p w14:paraId="2923A674" w14:textId="1D8A7B7D" w:rsidR="00240DB8" w:rsidRDefault="007205A9" w:rsidP="00240DB8">
      <w:r>
        <w:t xml:space="preserve">Kolejną debatę </w:t>
      </w:r>
      <w:r w:rsidR="00240DB8" w:rsidRPr="00240DB8">
        <w:t>„</w:t>
      </w:r>
      <w:r>
        <w:t>O p</w:t>
      </w:r>
      <w:r w:rsidR="00240DB8" w:rsidRPr="00240DB8">
        <w:t>rzywracani</w:t>
      </w:r>
      <w:r>
        <w:t>u</w:t>
      </w:r>
      <w:r w:rsidR="00240DB8" w:rsidRPr="00240DB8">
        <w:t xml:space="preserve"> przywilejów UB i SB</w:t>
      </w:r>
      <w:r>
        <w:t xml:space="preserve"> i dlaczego nie powinniśmy tej grupy czynić uprzywilejowan</w:t>
      </w:r>
      <w:r w:rsidR="00582C31">
        <w:t>ej</w:t>
      </w:r>
      <w:r>
        <w:t>” poprowadził red. Tadeusz Płużański</w:t>
      </w:r>
      <w:r w:rsidR="00A54AD8">
        <w:t>.</w:t>
      </w:r>
      <w:r>
        <w:t xml:space="preserve"> </w:t>
      </w:r>
      <w:r w:rsidR="00A54AD8">
        <w:t xml:space="preserve">Gośćmi jego byli </w:t>
      </w:r>
      <w:r>
        <w:t xml:space="preserve">prof. Wiesław Jan Wysocki Prezes Instytutu Piłsudskiego oraz Jan Żaryn zażarty wielbiciel idei Dmowskiego. </w:t>
      </w:r>
      <w:r w:rsidR="00A54AD8">
        <w:t xml:space="preserve"> </w:t>
      </w:r>
      <w:r w:rsidR="00D332BC">
        <w:t>Mimo różnic obaj profesorowie opowiedzieli się za tym, że zarówno aspekty historyczne, prawne jaki i moralne powinny być główną perspektywą z jakiej powinniśmy patrzeć na ten problem. Uprzywilejowanie PRL-owskich funkcjonariuszy nie tylko jest niesprawiedliwe, ale też nie daje nam jako narodowi jasnego podziału kto jest oprawcą a kto ofiarą.</w:t>
      </w:r>
    </w:p>
    <w:p w14:paraId="157BC533" w14:textId="69775504" w:rsidR="00582C31" w:rsidRDefault="00D332BC" w:rsidP="00361F49">
      <w:r>
        <w:t xml:space="preserve">Agnieszka </w:t>
      </w:r>
      <w:proofErr w:type="spellStart"/>
      <w:r>
        <w:t>Hałaburdzin</w:t>
      </w:r>
      <w:proofErr w:type="spellEnd"/>
      <w:r>
        <w:t>-Rutkowska przypomniała, że dokładnie rok temu 13 grudnia 2023 roku w dniu objęcia władzy przez obecnie rządzącą koalicję protestowaliśmy z Rakowieckiej przeciwko art. 20 umowy koalicyjnej jako dawni opozycjoniści antykomunistyczni przeciwko realizacji tego punktu</w:t>
      </w:r>
      <w:r w:rsidR="00361F49">
        <w:t xml:space="preserve"> i powrót</w:t>
      </w:r>
      <w:r>
        <w:t xml:space="preserve"> do uprzywilejowanej pozycji funkcjonariuszy</w:t>
      </w:r>
      <w:r w:rsidR="00361F49">
        <w:t xml:space="preserve">. Minął </w:t>
      </w:r>
      <w:r w:rsidR="00582C31">
        <w:t>rok,</w:t>
      </w:r>
      <w:r w:rsidR="00361F49">
        <w:t xml:space="preserve"> w przeciągu którego zwrócono zgodnie z tym co podają portale prawne ponad 2 </w:t>
      </w:r>
      <w:r w:rsidR="00582C31">
        <w:t>miliardy</w:t>
      </w:r>
      <w:r w:rsidR="00361F49">
        <w:t xml:space="preserve"> złotych. W wyniku procesów </w:t>
      </w:r>
      <w:proofErr w:type="spellStart"/>
      <w:r w:rsidR="00361F49">
        <w:t>wszczynach</w:t>
      </w:r>
      <w:proofErr w:type="spellEnd"/>
      <w:r w:rsidR="00361F49">
        <w:t xml:space="preserve"> przeciwko Państwu Polskiemu 90% wyroków jest pozytywnych, czyli zwracających przywileje. Nie wprowadzono tego żadną ustawą, tylko </w:t>
      </w:r>
      <w:r w:rsidR="00582C31">
        <w:t xml:space="preserve">obecna władza </w:t>
      </w:r>
      <w:r w:rsidR="00361F49">
        <w:t xml:space="preserve">próbuje wywiązać </w:t>
      </w:r>
      <w:r w:rsidR="00582C31">
        <w:t xml:space="preserve">się </w:t>
      </w:r>
      <w:r w:rsidR="00361F49">
        <w:t>z zobowiązania koalicyjnego rękami usłużnych sędziów. Ta sytuacja skłania nas do powtórzenia tego apelu i poproszenia wszystkich ludzi, którzy czują w sercu jak wielką niesprawiedliwością jest honorowanie UB-</w:t>
      </w:r>
      <w:proofErr w:type="spellStart"/>
      <w:r w:rsidR="00361F49">
        <w:t>eków</w:t>
      </w:r>
      <w:proofErr w:type="spellEnd"/>
      <w:r w:rsidR="00361F49">
        <w:t xml:space="preserve"> i SB-</w:t>
      </w:r>
      <w:proofErr w:type="spellStart"/>
      <w:r w:rsidR="00361F49">
        <w:t>eków</w:t>
      </w:r>
      <w:proofErr w:type="spellEnd"/>
      <w:r w:rsidR="00361F49">
        <w:t xml:space="preserve"> </w:t>
      </w:r>
      <w:r w:rsidR="00582C31">
        <w:t>o podpisanie wraz z nami protestu. Prosimy wszystkich ludzi dobrej woli o mówienie o tym każdemu i zachęcanie do podpisania, bo taka będzie nasza Najjaśniejsza Rzeczypospolita jak fundament, na którym ją zbudujemy</w:t>
      </w:r>
    </w:p>
    <w:p w14:paraId="3995F0DF" w14:textId="581D1DBF" w:rsidR="00240DB8" w:rsidRDefault="00D332BC" w:rsidP="00361F49">
      <w:r>
        <w:t xml:space="preserve">Zwieńczeniem tego </w:t>
      </w:r>
      <w:r w:rsidR="00582C31">
        <w:t>spotkania było</w:t>
      </w:r>
      <w:r>
        <w:t xml:space="preserve"> o</w:t>
      </w:r>
      <w:r w:rsidR="00240DB8" w:rsidRPr="00240DB8">
        <w:t xml:space="preserve">dczytanie i podpisanie protestu przeciwko </w:t>
      </w:r>
      <w:r w:rsidR="00361F49">
        <w:t>Jawnej niesprawiedliwości jaka na naszych oczach, tych którzy na własnej skórze odczuli</w:t>
      </w:r>
      <w:r w:rsidR="00582C31">
        <w:t xml:space="preserve">, uczciwość i sprawiedliwość funkcjonariuszy się </w:t>
      </w:r>
      <w:r w:rsidR="00C5025B">
        <w:t>dzieje.</w:t>
      </w:r>
    </w:p>
    <w:p w14:paraId="47353AC5" w14:textId="50E911EF" w:rsidR="00240DB8" w:rsidRPr="00240DB8" w:rsidRDefault="00C5025B" w:rsidP="00240DB8">
      <w:r>
        <w:t>Dzięki inicjatywie Fundacji osoby, które uczestniczyły w Zlocie wzięła udział w zapalenia światła wolności przez Prezydenta na p</w:t>
      </w:r>
      <w:r w:rsidR="00240DB8" w:rsidRPr="00240DB8">
        <w:t>l. Marszałka Józefa Piłsudskiego</w:t>
      </w:r>
      <w:r>
        <w:t xml:space="preserve">. Zgłosiliśmy naszą chęć wzięcia udziału w tej uroczystości. Nasza propozycja spotkała się z życzliwością i o godz. 19.30 wraz z Prezydentem Andrzejem Dudą i Prezesem dr Karolem Nawrockim i przedstawicielami ambasad zapaliliśmy światło dla wszystkich ofiar komunistycznych represji. </w:t>
      </w:r>
      <w:r w:rsidR="003A26A4">
        <w:t xml:space="preserve">Jak zwykle największą uwagę przyciągali nasi górnicy z Zagłębia Miedziowego w swoich mundurach i czapkami z piórami reprezentowali Formację godnie. </w:t>
      </w:r>
      <w:r>
        <w:t xml:space="preserve">Po oficjalnej części uroczystości Prezydent wraz z dr Karolem Nawrockim przywitali się z każdym z uczestników wydarzenia i zamienili z każdym kilka życzliwych słów. W tym miejscu czuliśmy się </w:t>
      </w:r>
      <w:r w:rsidR="003A26A4">
        <w:t>potrzebni, honorowani</w:t>
      </w:r>
      <w:r>
        <w:t xml:space="preserve"> i traktowani z szacunkiem</w:t>
      </w:r>
      <w:r w:rsidR="003A26A4">
        <w:t>.</w:t>
      </w:r>
      <w:r>
        <w:t xml:space="preserve"> </w:t>
      </w:r>
      <w:r w:rsidR="003A26A4">
        <w:t>Z</w:t>
      </w:r>
      <w:r>
        <w:t>a to dziękujemy bardzo serdecznie</w:t>
      </w:r>
      <w:r w:rsidR="003A26A4">
        <w:t>.</w:t>
      </w:r>
    </w:p>
    <w:p w14:paraId="23FF00F0" w14:textId="77777777" w:rsidR="004D4F00" w:rsidRDefault="004D4F00"/>
    <w:sectPr w:rsidR="004D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B8"/>
    <w:rsid w:val="00163039"/>
    <w:rsid w:val="00240DB8"/>
    <w:rsid w:val="00264CB1"/>
    <w:rsid w:val="00351824"/>
    <w:rsid w:val="00361F49"/>
    <w:rsid w:val="003A26A4"/>
    <w:rsid w:val="004D4F00"/>
    <w:rsid w:val="005756FB"/>
    <w:rsid w:val="00582C31"/>
    <w:rsid w:val="006130BD"/>
    <w:rsid w:val="006142D2"/>
    <w:rsid w:val="007205A9"/>
    <w:rsid w:val="00A04255"/>
    <w:rsid w:val="00A41BFE"/>
    <w:rsid w:val="00A54AD8"/>
    <w:rsid w:val="00AB5AB6"/>
    <w:rsid w:val="00B93D27"/>
    <w:rsid w:val="00B95855"/>
    <w:rsid w:val="00C5025B"/>
    <w:rsid w:val="00CB430C"/>
    <w:rsid w:val="00CF6C6F"/>
    <w:rsid w:val="00D332BC"/>
    <w:rsid w:val="00DE19A8"/>
    <w:rsid w:val="00F13FAD"/>
    <w:rsid w:val="00F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5BBB7"/>
  <w15:chartTrackingRefBased/>
  <w15:docId w15:val="{A31E13A9-5D61-C344-A28A-8EBB7304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D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D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D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D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DB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0DB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6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Hałaburdzin-Rutkowska</dc:creator>
  <cp:keywords/>
  <dc:description/>
  <cp:lastModifiedBy>Agnieszka Hałaburdzin-Rutkowska</cp:lastModifiedBy>
  <cp:revision>2</cp:revision>
  <dcterms:created xsi:type="dcterms:W3CDTF">2024-12-15T16:06:00Z</dcterms:created>
  <dcterms:modified xsi:type="dcterms:W3CDTF">2024-12-15T18:58:00Z</dcterms:modified>
</cp:coreProperties>
</file>